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936B92">
        <w:rPr>
          <w:rFonts w:ascii="Times New Roman" w:eastAsia="MS Mincho" w:hAnsi="Times New Roman" w:cs="Times New Roman"/>
          <w:b/>
          <w:sz w:val="28"/>
          <w:szCs w:val="28"/>
        </w:rPr>
        <w:t>557-2401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0A510F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>12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мая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  <w:r w:rsidRPr="000A510F">
        <w:rPr>
          <w:rFonts w:ascii="Times New Roman" w:eastAsia="MS Mincho" w:hAnsi="Times New Roman" w:cs="Times New Roman"/>
          <w:sz w:val="16"/>
          <w:szCs w:val="16"/>
        </w:rPr>
        <w:tab/>
      </w:r>
    </w:p>
    <w:p w:rsidR="000A510F" w:rsidP="000A510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</w:t>
      </w:r>
      <w:r w:rsidR="00936B92">
        <w:rPr>
          <w:rFonts w:ascii="Times New Roman" w:eastAsia="MS Mincho" w:hAnsi="Times New Roman" w:cs="Times New Roman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 – Югры,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ХМАО-Югра, г. Пыть-Ях, 2 мкр., д. 4, дело об административном правонарушении в отношении </w:t>
      </w:r>
    </w:p>
    <w:p w:rsidR="000A510F" w:rsidP="000A510F">
      <w:pPr>
        <w:pStyle w:val="PlainText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Гаврилюка Сергея Ярославовича, -----</w:t>
      </w:r>
    </w:p>
    <w:p w:rsidR="000A510F" w:rsidP="000A510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0A510F" w:rsidP="000A510F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УСТАНОВИЛ:</w:t>
      </w:r>
    </w:p>
    <w:p w:rsidR="000A510F" w:rsidP="000A510F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510F">
        <w:rPr>
          <w:rFonts w:ascii="Times New Roman" w:eastAsia="MS Mincho" w:hAnsi="Times New Roman" w:cs="Times New Roman"/>
          <w:sz w:val="28"/>
          <w:szCs w:val="28"/>
        </w:rPr>
        <w:t>Гр-</w:t>
      </w:r>
      <w:r w:rsidR="00936B92">
        <w:rPr>
          <w:rFonts w:ascii="Times New Roman" w:eastAsia="MS Mincho" w:hAnsi="Times New Roman" w:cs="Times New Roman"/>
          <w:sz w:val="28"/>
          <w:szCs w:val="28"/>
        </w:rPr>
        <w:t>н Гаврилюк С.Я.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, являясь руководителем </w:t>
      </w:r>
      <w:r w:rsidR="00936B92">
        <w:rPr>
          <w:rFonts w:ascii="Times New Roman" w:eastAsia="MS Mincho" w:hAnsi="Times New Roman" w:cs="Times New Roman"/>
          <w:sz w:val="28"/>
          <w:szCs w:val="28"/>
        </w:rPr>
        <w:t>ООО «Промэксперт»</w:t>
      </w:r>
      <w:r w:rsidRPr="000A510F">
        <w:rPr>
          <w:rFonts w:ascii="Times New Roman" w:eastAsia="MS Mincho" w:hAnsi="Times New Roman" w:cs="Times New Roman"/>
          <w:sz w:val="28"/>
          <w:szCs w:val="28"/>
        </w:rPr>
        <w:t>, расположенного по адресу Ханты-Мансийский автономный округ-Югра,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A510F" w:rsidR="00AE6F46">
        <w:rPr>
          <w:rFonts w:ascii="Times New Roman" w:eastAsia="MS Mincho" w:hAnsi="Times New Roman" w:cs="Times New Roman"/>
          <w:sz w:val="28"/>
          <w:szCs w:val="28"/>
        </w:rPr>
        <w:t xml:space="preserve">не обеспечил выполнение </w:t>
      </w:r>
      <w:r w:rsidRPr="000A510F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0A510F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установленной </w:t>
      </w:r>
      <w:r w:rsidRPr="000A510F">
        <w:rPr>
          <w:rFonts w:ascii="Times New Roman" w:eastAsia="MS Mincho" w:hAnsi="Times New Roman" w:cs="Times New Roman"/>
          <w:sz w:val="28"/>
          <w:szCs w:val="28"/>
        </w:rPr>
        <w:t xml:space="preserve">п.п. 5 п. 2 и п. 6 ст. 11  </w:t>
      </w:r>
      <w:r w:rsidRPr="000A510F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</w:t>
      </w:r>
      <w:r w:rsidRPr="000A510F">
        <w:rPr>
          <w:rFonts w:ascii="Times New Roman" w:hAnsi="Times New Roman" w:cs="Times New Roman"/>
          <w:sz w:val="28"/>
          <w:szCs w:val="28"/>
        </w:rPr>
        <w:t xml:space="preserve">едующего за днем заключения с </w:t>
      </w:r>
      <w:hyperlink w:anchor="sub_102" w:history="1">
        <w:r w:rsidRPr="000A510F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A510F">
        <w:rPr>
          <w:rFonts w:ascii="Times New Roman" w:hAnsi="Times New Roman" w:cs="Times New Roman"/>
          <w:sz w:val="28"/>
          <w:szCs w:val="28"/>
        </w:rPr>
        <w:t xml:space="preserve"> соответствующего договора</w:t>
      </w:r>
      <w:r w:rsidRPr="00051C2E">
        <w:rPr>
          <w:rFonts w:ascii="Times New Roman" w:hAnsi="Times New Roman" w:cs="Times New Roman"/>
          <w:sz w:val="28"/>
          <w:szCs w:val="28"/>
        </w:rPr>
        <w:t>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</w:t>
      </w:r>
      <w:r w:rsidRPr="00051C2E">
        <w:rPr>
          <w:rFonts w:ascii="Times New Roman" w:hAnsi="Times New Roman" w:cs="Times New Roman"/>
          <w:sz w:val="28"/>
          <w:szCs w:val="28"/>
        </w:rPr>
        <w:t>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</w:t>
      </w:r>
      <w:r w:rsidRPr="00051C2E">
        <w:rPr>
          <w:rFonts w:ascii="Times New Roman" w:hAnsi="Times New Roman" w:cs="Times New Roman"/>
          <w:sz w:val="28"/>
          <w:szCs w:val="28"/>
        </w:rPr>
        <w:t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</w:t>
      </w:r>
      <w:r w:rsidRPr="00051C2E">
        <w:rPr>
          <w:rFonts w:ascii="Times New Roman" w:hAnsi="Times New Roman" w:cs="Times New Roman"/>
          <w:sz w:val="28"/>
          <w:szCs w:val="28"/>
        </w:rPr>
        <w:t>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</w:t>
      </w:r>
      <w:r w:rsidRPr="00051C2E">
        <w:rPr>
          <w:rFonts w:ascii="Times New Roman" w:hAnsi="Times New Roman" w:cs="Times New Roman"/>
          <w:sz w:val="28"/>
          <w:szCs w:val="28"/>
        </w:rPr>
        <w:t>тельств, учтенных в п. 6 ст. 11 ФЗ РФ от 01.04.1996 г. N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936B92">
        <w:rPr>
          <w:rFonts w:ascii="Times New Roman" w:hAnsi="Times New Roman" w:cs="Times New Roman"/>
          <w:sz w:val="28"/>
          <w:szCs w:val="28"/>
        </w:rPr>
        <w:t>Чобану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не позднее ---</w:t>
      </w:r>
      <w:r w:rsidRPr="00051C2E">
        <w:rPr>
          <w:rFonts w:ascii="Times New Roman" w:hAnsi="Times New Roman" w:cs="Times New Roman"/>
          <w:sz w:val="28"/>
          <w:szCs w:val="28"/>
        </w:rPr>
        <w:t xml:space="preserve"> в территориальный орган пенсионного фонда РФ не представлены,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(направлены) 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05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</w:t>
      </w:r>
      <w:r w:rsidR="00E1332D">
        <w:rPr>
          <w:rFonts w:eastAsia="MS Mincho"/>
          <w:sz w:val="28"/>
          <w:szCs w:val="28"/>
        </w:rPr>
        <w:t>Гаврилюка С.Я.</w:t>
      </w:r>
      <w:r w:rsidRPr="00051C2E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051C2E">
        <w:rPr>
          <w:sz w:val="28"/>
          <w:szCs w:val="28"/>
        </w:rPr>
        <w:t>ия Рос</w:t>
      </w:r>
      <w:r w:rsidRPr="00051C2E">
        <w:rPr>
          <w:sz w:val="28"/>
          <w:szCs w:val="28"/>
        </w:rP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051C2E">
        <w:rPr>
          <w:sz w:val="28"/>
          <w:szCs w:val="28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Гаврилюк С.Я. извещен</w:t>
      </w:r>
      <w:r w:rsidRPr="00051C2E">
        <w:rPr>
          <w:rFonts w:eastAsia="MS Mincho"/>
          <w:sz w:val="28"/>
          <w:szCs w:val="28"/>
        </w:rPr>
        <w:t xml:space="preserve"> о времени и месте рассмотрения дела. </w:t>
      </w:r>
      <w:r>
        <w:rPr>
          <w:rFonts w:eastAsia="MS Mincho"/>
          <w:sz w:val="28"/>
          <w:szCs w:val="28"/>
        </w:rPr>
        <w:t>На судебное заседание не явился, причин неявки не сообщил, не просил</w:t>
      </w:r>
      <w:r w:rsidRPr="00051C2E">
        <w:rPr>
          <w:rFonts w:eastAsia="MS Mincho"/>
          <w:sz w:val="28"/>
          <w:szCs w:val="28"/>
        </w:rPr>
        <w:t xml:space="preserve"> отложить рассмотрени</w:t>
      </w:r>
      <w:r w:rsidRPr="00051C2E">
        <w:rPr>
          <w:rFonts w:eastAsia="MS Mincho"/>
          <w:sz w:val="28"/>
          <w:szCs w:val="28"/>
        </w:rPr>
        <w:t>е дела. Мировой судья полагает исполненной обязанность по извещению о времени и месте рассмо</w:t>
      </w:r>
      <w:r>
        <w:rPr>
          <w:rFonts w:eastAsia="MS Mincho"/>
          <w:sz w:val="28"/>
          <w:szCs w:val="28"/>
        </w:rPr>
        <w:t>трения дела, признает причину его</w:t>
      </w:r>
      <w:r w:rsidRPr="00051C2E">
        <w:rPr>
          <w:rFonts w:eastAsia="MS Mincho"/>
          <w:sz w:val="28"/>
          <w:szCs w:val="28"/>
        </w:rPr>
        <w:t xml:space="preserve"> неявки неуважительной, полагает</w:t>
      </w:r>
      <w:r>
        <w:rPr>
          <w:rFonts w:eastAsia="MS Mincho"/>
          <w:sz w:val="28"/>
          <w:szCs w:val="28"/>
        </w:rPr>
        <w:t xml:space="preserve"> возможным рассмотреть дело в его</w:t>
      </w:r>
      <w:r w:rsidRPr="00051C2E">
        <w:rPr>
          <w:rFonts w:eastAsia="MS Mincho"/>
          <w:sz w:val="28"/>
          <w:szCs w:val="28"/>
        </w:rPr>
        <w:t xml:space="preserve">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</w:t>
      </w:r>
      <w:r w:rsidRPr="00051C2E">
        <w:rPr>
          <w:rFonts w:eastAsia="MS Mincho"/>
          <w:sz w:val="28"/>
          <w:szCs w:val="28"/>
        </w:rPr>
        <w:t xml:space="preserve">ду, что </w:t>
      </w:r>
      <w:r w:rsidR="00E1332D">
        <w:rPr>
          <w:rFonts w:eastAsia="MS Mincho"/>
          <w:sz w:val="28"/>
          <w:szCs w:val="28"/>
        </w:rPr>
        <w:t>Гаврилюк С.Я.</w:t>
      </w:r>
      <w:r w:rsidR="008C33C4">
        <w:rPr>
          <w:rFonts w:eastAsia="MS Mincho"/>
          <w:sz w:val="28"/>
          <w:szCs w:val="28"/>
        </w:rPr>
        <w:t xml:space="preserve"> </w:t>
      </w:r>
      <w:r w:rsidR="00E1332D">
        <w:rPr>
          <w:rFonts w:eastAsia="MS Mincho"/>
          <w:sz w:val="28"/>
          <w:szCs w:val="28"/>
        </w:rPr>
        <w:t>виновен</w:t>
      </w:r>
      <w:r w:rsidRPr="00051C2E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 сво</w:t>
      </w:r>
      <w:r w:rsidRPr="00051C2E">
        <w:rPr>
          <w:sz w:val="28"/>
          <w:szCs w:val="28"/>
        </w:rPr>
        <w:t xml:space="preserve">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</w:t>
      </w:r>
      <w:r w:rsidRPr="00051C2E">
        <w:rPr>
          <w:sz w:val="28"/>
          <w:szCs w:val="28"/>
        </w:rPr>
        <w:t xml:space="preserve">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 xml:space="preserve">п.п. 5 п. 2 и п. 6 ст. 11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системе об</w:t>
      </w:r>
      <w:r w:rsidRPr="00051C2E">
        <w:rPr>
          <w:sz w:val="28"/>
          <w:szCs w:val="28"/>
        </w:rPr>
        <w:t xml:space="preserve">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</w:t>
      </w:r>
      <w:r w:rsidRPr="00051C2E">
        <w:rPr>
          <w:sz w:val="28"/>
          <w:szCs w:val="28"/>
        </w:rPr>
        <w:t>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</w:t>
      </w:r>
      <w:r w:rsidRPr="00051C2E">
        <w:rPr>
          <w:sz w:val="28"/>
          <w:szCs w:val="28"/>
        </w:rP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 w:rsidRPr="00051C2E">
        <w:rPr>
          <w:sz w:val="28"/>
          <w:szCs w:val="28"/>
        </w:rPr>
        <w:t>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страховани</w:t>
      </w:r>
      <w:r w:rsidRPr="00051C2E">
        <w:rPr>
          <w:sz w:val="28"/>
          <w:szCs w:val="28"/>
          <w:shd w:val="clear" w:color="auto" w:fill="FFFFFF"/>
        </w:rPr>
        <w:t>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</w:t>
      </w:r>
      <w:r w:rsidR="00E1332D">
        <w:rPr>
          <w:rFonts w:eastAsia="MS Mincho"/>
          <w:sz w:val="28"/>
          <w:szCs w:val="28"/>
        </w:rPr>
        <w:t>Гаврилюком С.Я.</w:t>
      </w:r>
      <w:r w:rsidRPr="00051C2E">
        <w:rPr>
          <w:rFonts w:eastAsia="MS Mincho"/>
          <w:sz w:val="28"/>
          <w:szCs w:val="28"/>
        </w:rPr>
        <w:t xml:space="preserve"> полномочий руководителя указанной выше организации, н</w:t>
      </w:r>
      <w:r w:rsidR="00E1332D">
        <w:rPr>
          <w:rFonts w:eastAsia="MS Mincho"/>
          <w:sz w:val="28"/>
          <w:szCs w:val="28"/>
        </w:rPr>
        <w:t>епредоставление возглавляемой им</w:t>
      </w:r>
      <w:r w:rsidRPr="00051C2E">
        <w:rPr>
          <w:rFonts w:eastAsia="MS Mincho"/>
          <w:sz w:val="28"/>
          <w:szCs w:val="28"/>
        </w:rPr>
        <w:t xml:space="preserve">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</w:t>
      </w:r>
      <w:r w:rsidRPr="00051C2E">
        <w:rPr>
          <w:rFonts w:eastAsia="MS Mincho"/>
          <w:sz w:val="28"/>
          <w:szCs w:val="28"/>
        </w:rPr>
        <w:t xml:space="preserve">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2.4 К</w:t>
      </w:r>
      <w:r>
        <w:rPr>
          <w:rFonts w:ascii="Times New Roman" w:hAnsi="Times New Roman" w:cs="Times New Roman"/>
          <w:sz w:val="28"/>
          <w:szCs w:val="28"/>
        </w:rPr>
        <w:t xml:space="preserve">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</w:t>
      </w:r>
      <w:r>
        <w:rPr>
          <w:sz w:val="28"/>
          <w:szCs w:val="28"/>
        </w:rPr>
        <w:t xml:space="preserve">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</w:t>
      </w:r>
      <w:r w:rsidR="00E1332D">
        <w:rPr>
          <w:sz w:val="28"/>
          <w:szCs w:val="28"/>
        </w:rPr>
        <w:t>Гаврилюком С.Я.</w:t>
      </w:r>
      <w:r w:rsidRPr="00051C2E">
        <w:rPr>
          <w:sz w:val="28"/>
          <w:szCs w:val="28"/>
        </w:rPr>
        <w:t xml:space="preserve"> своих должностных обязанностей руководителя организации, доказательст</w:t>
      </w:r>
      <w:r w:rsidRPr="00051C2E">
        <w:rPr>
          <w:sz w:val="28"/>
          <w:szCs w:val="28"/>
        </w:rPr>
        <w:t xml:space="preserve">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</w:t>
      </w:r>
      <w:r w:rsidRPr="00051C2E">
        <w:rPr>
          <w:sz w:val="28"/>
          <w:szCs w:val="28"/>
        </w:rPr>
        <w:t>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</w:t>
      </w:r>
      <w:r w:rsidRPr="00051C2E">
        <w:rPr>
          <w:sz w:val="28"/>
          <w:szCs w:val="28"/>
        </w:rPr>
        <w:t xml:space="preserve">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</w:t>
      </w:r>
      <w:r>
        <w:rPr>
          <w:rFonts w:ascii="Times New Roman" w:eastAsia="MS Mincho" w:hAnsi="Times New Roman" w:cs="Times New Roman"/>
          <w:sz w:val="28"/>
          <w:szCs w:val="28"/>
        </w:rPr>
        <w:t>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1332D">
        <w:rPr>
          <w:rFonts w:ascii="Times New Roman" w:eastAsia="MS Mincho" w:hAnsi="Times New Roman" w:cs="Times New Roman"/>
          <w:sz w:val="28"/>
          <w:szCs w:val="28"/>
        </w:rPr>
        <w:t>Гаврилюка Сергея Ярославовича</w:t>
      </w:r>
      <w:r w:rsidR="00E1332D">
        <w:rPr>
          <w:rFonts w:ascii="Times New Roman" w:eastAsia="MS Mincho" w:hAnsi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1332D">
        <w:rPr>
          <w:rFonts w:ascii="Times New Roman" w:eastAsia="MS Mincho" w:hAnsi="Times New Roman" w:cs="Times New Roman"/>
          <w:sz w:val="28"/>
          <w:szCs w:val="28"/>
        </w:rPr>
        <w:t>ым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1332D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ему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</w:t>
      </w:r>
      <w:r>
        <w:rPr>
          <w:color w:val="000000"/>
          <w:sz w:val="28"/>
          <w:szCs w:val="28"/>
        </w:rPr>
        <w:t xml:space="preserve">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</w:t>
      </w:r>
      <w:r>
        <w:rPr>
          <w:color w:val="000000"/>
          <w:sz w:val="28"/>
          <w:szCs w:val="28"/>
        </w:rPr>
        <w:t xml:space="preserve">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>– 40102810245370000007; Получатель - УФК по Ханты-Мансийскому автономному округу - Югре (ОСФ1 по ХМАО - Югре, л/с 04874Ф87010); ИНН получателя – 8601002078</w:t>
      </w:r>
      <w:r>
        <w:rPr>
          <w:color w:val="000000"/>
          <w:sz w:val="28"/>
          <w:szCs w:val="28"/>
        </w:rPr>
        <w:t xml:space="preserve">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</w:t>
      </w:r>
      <w:r>
        <w:rPr>
          <w:color w:val="000000"/>
          <w:sz w:val="28"/>
          <w:szCs w:val="28"/>
        </w:rPr>
        <w:t>----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</w:t>
      </w:r>
      <w:r w:rsidRPr="00791410">
        <w:rPr>
          <w:snapToGrid w:val="0"/>
          <w:sz w:val="28"/>
          <w:szCs w:val="28"/>
        </w:rPr>
        <w:t xml:space="preserve">. 32.2 КоАП РФ, </w:t>
      </w:r>
      <w:r w:rsidRPr="0079141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</w:t>
      </w:r>
      <w:r w:rsidRPr="00791410">
        <w:rPr>
          <w:sz w:val="28"/>
          <w:szCs w:val="28"/>
        </w:rPr>
        <w:t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</w:t>
      </w:r>
      <w:r w:rsidRPr="00791410">
        <w:rPr>
          <w:sz w:val="28"/>
          <w:szCs w:val="28"/>
        </w:rPr>
        <w:t>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</w:t>
      </w:r>
      <w:r w:rsidRPr="00791410">
        <w:rPr>
          <w:sz w:val="28"/>
          <w:szCs w:val="28"/>
        </w:rPr>
        <w:t xml:space="preserve">сполнение постановления на срок до </w:t>
      </w:r>
      <w:r w:rsidR="008D5C36">
        <w:rPr>
          <w:sz w:val="28"/>
          <w:szCs w:val="28"/>
        </w:rPr>
        <w:t>шести месяцев</w:t>
      </w:r>
      <w:r w:rsidRPr="00791410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</w:t>
      </w:r>
      <w:r w:rsidRPr="00791410">
        <w:rPr>
          <w:sz w:val="28"/>
          <w:szCs w:val="28"/>
        </w:rPr>
        <w:t xml:space="preserve">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</w:t>
      </w:r>
      <w:r w:rsidRPr="00791410">
        <w:rPr>
          <w:sz w:val="28"/>
          <w:szCs w:val="28"/>
        </w:rPr>
        <w:t xml:space="preserve">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</w:t>
      </w:r>
      <w:r w:rsidRPr="00791410">
        <w:rPr>
          <w:sz w:val="28"/>
          <w:szCs w:val="28"/>
        </w:rPr>
        <w:t xml:space="preserve">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359FE">
        <w:rPr>
          <w:rFonts w:eastAsia="MS Mincho"/>
          <w:sz w:val="28"/>
          <w:szCs w:val="28"/>
        </w:rPr>
        <w:t>дней</w:t>
      </w:r>
      <w:r w:rsidRPr="00791410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791410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p w:rsidR="00236211" w:rsidRPr="000A510F" w:rsidP="00236211">
      <w:pPr>
        <w:jc w:val="both"/>
        <w:rPr>
          <w:snapToGrid w:val="0"/>
        </w:rPr>
      </w:pPr>
      <w:r w:rsidRPr="000A510F">
        <w:t xml:space="preserve">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A510F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25AAE"/>
    <w:rsid w:val="002359FE"/>
    <w:rsid w:val="00236211"/>
    <w:rsid w:val="0025160F"/>
    <w:rsid w:val="00274780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CD0"/>
    <w:rsid w:val="008B4D4B"/>
    <w:rsid w:val="008C12D0"/>
    <w:rsid w:val="008C33C4"/>
    <w:rsid w:val="008C7EB1"/>
    <w:rsid w:val="008D2767"/>
    <w:rsid w:val="008D5C36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B92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A250AD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B2A22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2D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30A1-33D9-46ED-AE7C-7E125B16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